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F6" w:rsidRPr="00851BD0" w:rsidRDefault="003D0AF6" w:rsidP="003D0AF6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برنامه عملیاتی</w:t>
      </w:r>
      <w:r w:rsidRPr="00851BD0">
        <w:rPr>
          <w:rFonts w:cs="B Zar" w:hint="cs"/>
          <w:b/>
          <w:bCs/>
          <w:sz w:val="24"/>
          <w:szCs w:val="24"/>
          <w:rtl/>
        </w:rPr>
        <w:t xml:space="preserve"> حوزه مدیریت امور پشتیبانی و رفاهی</w:t>
      </w:r>
    </w:p>
    <w:p w:rsidR="003D0AF6" w:rsidRDefault="003D0AF6" w:rsidP="003D0AF6">
      <w:pPr>
        <w:spacing w:after="0"/>
        <w:jc w:val="lowKashida"/>
        <w:rPr>
          <w:rFonts w:ascii="Times New Roman" w:eastAsia="Times New Roman" w:hAnsi="Times New Roman" w:cs="B Yagut" w:hint="cs"/>
          <w:sz w:val="24"/>
          <w:szCs w:val="24"/>
          <w:rtl/>
        </w:rPr>
      </w:pPr>
      <w:bookmarkStart w:id="0" w:name="_GoBack"/>
      <w:bookmarkEnd w:id="0"/>
      <w:r w:rsidRPr="00851BD0">
        <w:rPr>
          <w:rFonts w:ascii="Times New Roman" w:eastAsia="Times New Roman" w:hAnsi="Times New Roman" w:cs="B Yagut" w:hint="cs"/>
          <w:sz w:val="24"/>
          <w:szCs w:val="24"/>
          <w:rtl/>
        </w:rPr>
        <w:t xml:space="preserve">1- </w:t>
      </w:r>
      <w:r>
        <w:rPr>
          <w:rFonts w:ascii="Times New Roman" w:eastAsia="Times New Roman" w:hAnsi="Times New Roman" w:cs="B Yagut" w:hint="cs"/>
          <w:sz w:val="24"/>
          <w:szCs w:val="24"/>
          <w:rtl/>
        </w:rPr>
        <w:t xml:space="preserve">برنامه ریزی و اجرای برنامه های </w:t>
      </w:r>
      <w:r w:rsidR="00C10E22">
        <w:rPr>
          <w:rFonts w:ascii="Times New Roman" w:eastAsia="Times New Roman" w:hAnsi="Times New Roman" w:cs="B Yagut" w:hint="cs"/>
          <w:sz w:val="24"/>
          <w:szCs w:val="24"/>
          <w:rtl/>
        </w:rPr>
        <w:t xml:space="preserve">فرهنگی و </w:t>
      </w:r>
      <w:r>
        <w:rPr>
          <w:rFonts w:ascii="Times New Roman" w:eastAsia="Times New Roman" w:hAnsi="Times New Roman" w:cs="B Yagut" w:hint="cs"/>
          <w:sz w:val="24"/>
          <w:szCs w:val="24"/>
          <w:rtl/>
        </w:rPr>
        <w:t>ورزشی کارکنان</w:t>
      </w:r>
    </w:p>
    <w:p w:rsidR="00C10E22" w:rsidRDefault="00C10E22" w:rsidP="003D0AF6">
      <w:pPr>
        <w:spacing w:after="0"/>
        <w:jc w:val="lowKashida"/>
        <w:rPr>
          <w:rFonts w:ascii="Times New Roman" w:eastAsia="Times New Roman" w:hAnsi="Times New Roman" w:cs="B Yagut" w:hint="cs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>2- استقرار و عملیاتی شدن سامانه نظام ثبت و نظارت بر قراردادهای کلیه واحدهای زیرمجموعه دانشگاه</w:t>
      </w:r>
    </w:p>
    <w:p w:rsidR="00C10E22" w:rsidRDefault="00C10E22" w:rsidP="003D0AF6">
      <w:pPr>
        <w:spacing w:after="0"/>
        <w:jc w:val="lowKashida"/>
        <w:rPr>
          <w:rFonts w:ascii="Times New Roman" w:eastAsia="Times New Roman" w:hAnsi="Times New Roman" w:cs="B Yagut" w:hint="cs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>3- پیاده سازی طرح توزیع غذا در ظروف چینی و به صورت گرم در 8 بیمارستان زیرمجموعه</w:t>
      </w:r>
    </w:p>
    <w:p w:rsidR="00C10E22" w:rsidRDefault="00C10E22" w:rsidP="003D0AF6">
      <w:pPr>
        <w:spacing w:after="0"/>
        <w:jc w:val="lowKashida"/>
        <w:rPr>
          <w:rFonts w:ascii="Times New Roman" w:eastAsia="Times New Roman" w:hAnsi="Times New Roman" w:cs="B Yagut" w:hint="cs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>4- یکسان سازی قراردادهای عمده غیر عمرانی شامل امور حمل و نقل، طبخ و توزیع، کیفهای بهداشتی و خدمات عمومی در واحدهای تابعه</w:t>
      </w:r>
    </w:p>
    <w:p w:rsidR="00C10E22" w:rsidRDefault="00C10E22" w:rsidP="003D0AF6">
      <w:pPr>
        <w:spacing w:after="0"/>
        <w:jc w:val="lowKashida"/>
        <w:rPr>
          <w:rFonts w:ascii="Times New Roman" w:eastAsia="Times New Roman" w:hAnsi="Times New Roman" w:cs="B Yagut" w:hint="cs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>5- تشکیل و آموزش تیم تشریفات و کاخداری دانشگاه</w:t>
      </w:r>
    </w:p>
    <w:p w:rsidR="00C10E22" w:rsidRDefault="00C10E22" w:rsidP="003D0AF6">
      <w:pPr>
        <w:spacing w:after="0"/>
        <w:jc w:val="lowKashida"/>
        <w:rPr>
          <w:rFonts w:ascii="Times New Roman" w:eastAsia="Times New Roman" w:hAnsi="Times New Roman" w:cs="B Yagut" w:hint="cs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>6- تدوین طرح ترافیکی پردیس</w:t>
      </w:r>
    </w:p>
    <w:p w:rsidR="00C10E22" w:rsidRPr="00851BD0" w:rsidRDefault="00C10E22" w:rsidP="003D0AF6">
      <w:pPr>
        <w:spacing w:after="0"/>
        <w:jc w:val="lowKashida"/>
        <w:rPr>
          <w:rFonts w:ascii="Times New Roman" w:eastAsia="Times New Roman" w:hAnsi="Times New Roman" w:cs="B Yagut"/>
          <w:sz w:val="24"/>
          <w:szCs w:val="24"/>
          <w:rtl/>
        </w:rPr>
      </w:pPr>
      <w:r>
        <w:rPr>
          <w:rFonts w:ascii="Times New Roman" w:eastAsia="Times New Roman" w:hAnsi="Times New Roman" w:cs="B Yagut" w:hint="cs"/>
          <w:sz w:val="24"/>
          <w:szCs w:val="24"/>
          <w:rtl/>
        </w:rPr>
        <w:t>7- برگزاری دوره های تخصصی ویژه کارپردازان</w:t>
      </w:r>
    </w:p>
    <w:p w:rsidR="00124D17" w:rsidRPr="003D0AF6" w:rsidRDefault="00124D17" w:rsidP="003D0AF6">
      <w:pPr>
        <w:rPr>
          <w:rtl/>
        </w:rPr>
      </w:pPr>
    </w:p>
    <w:sectPr w:rsidR="00124D17" w:rsidRPr="003D0AF6" w:rsidSect="00032692">
      <w:pgSz w:w="8392" w:h="11907" w:code="11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284"/>
    <w:multiLevelType w:val="hybridMultilevel"/>
    <w:tmpl w:val="D0E4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16"/>
    <w:rsid w:val="00006033"/>
    <w:rsid w:val="00032692"/>
    <w:rsid w:val="00077CCD"/>
    <w:rsid w:val="000C4868"/>
    <w:rsid w:val="000E272F"/>
    <w:rsid w:val="00124D17"/>
    <w:rsid w:val="00186430"/>
    <w:rsid w:val="001B61C1"/>
    <w:rsid w:val="001D7072"/>
    <w:rsid w:val="001E51AA"/>
    <w:rsid w:val="00252D0A"/>
    <w:rsid w:val="002B6ABF"/>
    <w:rsid w:val="0035494A"/>
    <w:rsid w:val="003661EA"/>
    <w:rsid w:val="003C4F4F"/>
    <w:rsid w:val="003D0AF6"/>
    <w:rsid w:val="0043655F"/>
    <w:rsid w:val="004667AF"/>
    <w:rsid w:val="00484616"/>
    <w:rsid w:val="00511EBE"/>
    <w:rsid w:val="005604BE"/>
    <w:rsid w:val="00653592"/>
    <w:rsid w:val="00687A57"/>
    <w:rsid w:val="006F30BC"/>
    <w:rsid w:val="00747034"/>
    <w:rsid w:val="00764087"/>
    <w:rsid w:val="00776D2F"/>
    <w:rsid w:val="00787078"/>
    <w:rsid w:val="007947BE"/>
    <w:rsid w:val="007E0EB3"/>
    <w:rsid w:val="007E75D3"/>
    <w:rsid w:val="008130E4"/>
    <w:rsid w:val="00851BD0"/>
    <w:rsid w:val="008813E4"/>
    <w:rsid w:val="00912D0A"/>
    <w:rsid w:val="00913A2A"/>
    <w:rsid w:val="0092429B"/>
    <w:rsid w:val="0097133A"/>
    <w:rsid w:val="009F3173"/>
    <w:rsid w:val="00A43EBF"/>
    <w:rsid w:val="00A92E38"/>
    <w:rsid w:val="00A93832"/>
    <w:rsid w:val="00AD19D0"/>
    <w:rsid w:val="00B23A3A"/>
    <w:rsid w:val="00BA07EE"/>
    <w:rsid w:val="00BB3014"/>
    <w:rsid w:val="00BE0492"/>
    <w:rsid w:val="00BF7829"/>
    <w:rsid w:val="00C075AD"/>
    <w:rsid w:val="00C10E22"/>
    <w:rsid w:val="00CA36A6"/>
    <w:rsid w:val="00CE4843"/>
    <w:rsid w:val="00CE7E56"/>
    <w:rsid w:val="00CF6E1C"/>
    <w:rsid w:val="00D736DA"/>
    <w:rsid w:val="00DA5EDD"/>
    <w:rsid w:val="00DA6C71"/>
    <w:rsid w:val="00DE4C86"/>
    <w:rsid w:val="00DF030B"/>
    <w:rsid w:val="00DF6EF3"/>
    <w:rsid w:val="00E50267"/>
    <w:rsid w:val="00F50994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31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31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6AB3-CB2F-4B59-BA22-C233846F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مریم نگارستانی</dc:creator>
  <cp:lastModifiedBy>مریم نگارستانی</cp:lastModifiedBy>
  <cp:revision>2</cp:revision>
  <cp:lastPrinted>2018-02-05T10:42:00Z</cp:lastPrinted>
  <dcterms:created xsi:type="dcterms:W3CDTF">2018-02-05T11:05:00Z</dcterms:created>
  <dcterms:modified xsi:type="dcterms:W3CDTF">2018-02-05T11:05:00Z</dcterms:modified>
</cp:coreProperties>
</file>